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Rental Property Inspection Checklist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Use this for routine, seasonal or drive-by inspections during a tenancy. Give the notice the law and lease require before entering, keep the visit focused on the condition of the home, and photograph problems rather than the tenant's belongings. Turn every problem into a work order with a due date.</w:t>
      </w:r>
    </w:p>
    <w:p>
      <w:pPr>
        <w:pBdr>
          <w:left w:val="single" w:sz="18" w:space="8" w:color="1F3D2B"/>
        </w:pBdr>
        <w:shd w:val="clear" w:color="auto" w:fill="F2F2F2"/>
        <w:spacing w:before="0" w:after="160"/>
        <w:ind w:left="120"/>
      </w:pPr>
      <w:r>
        <w:rPr>
          <w:b/>
          <w:sz w:val="19"/>
        </w:rPr>
        <w:t xml:space="preserve">Notice before entry: </w:t>
      </w:r>
      <w:r>
        <w:rPr>
          <w:sz w:val="19"/>
        </w:rPr>
        <w:t xml:space="preserve">________ (check the rule in your state)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Inspection date and time</w:t>
            </w:r>
          </w:p>
        </w:tc>
        <w:tc>
          <w:tcPr>
            <w:tcW w:w="4680" w:type="dxa"/>
            <w:tcBorders>
              <w:bottom w:val="single" w:sz="6" w:color="333333"/>
            </w:tcBorders>
          </w:tcPr>
          <w:p>
            <w:pPr>
              <w:spacing w:before="0" w:after="360"/>
            </w:pPr>
            <w:r>
              <w:rPr>
                <w:color w:val="666666"/>
                <w:sz w:val="17"/>
              </w:rPr>
              <w:t xml:space="preserve">Notice given on (date and method)</w:t>
            </w:r>
          </w:p>
        </w:tc>
      </w:tr>
      <w:tr>
        <w:tc>
          <w:tcPr>
            <w:tcW w:w="4680" w:type="dxa"/>
            <w:tcBorders>
              <w:bottom w:val="single" w:sz="6" w:color="333333"/>
            </w:tcBorders>
          </w:tcPr>
          <w:p>
            <w:pPr>
              <w:spacing w:before="0" w:after="360"/>
            </w:pPr>
            <w:r>
              <w:rPr>
                <w:color w:val="666666"/>
                <w:sz w:val="17"/>
              </w:rPr>
              <w:t xml:space="preserve">Inspection type (routine, seasonal, move-in, move-out, drive-by)</w:t>
            </w:r>
          </w:p>
        </w:tc>
        <w:tc>
          <w:tcPr>
            <w:tcW w:w="4680" w:type="dxa"/>
            <w:tcBorders>
              <w:bottom w:val="single" w:sz="6" w:color="333333"/>
            </w:tcBorders>
          </w:tcPr>
          <w:p>
            <w:pPr>
              <w:spacing w:before="0" w:after="360"/>
            </w:pPr>
            <w:r>
              <w:rPr>
                <w:color w:val="666666"/>
                <w:sz w:val="17"/>
              </w:rPr>
              <w:t xml:space="preserve">Inspected by</w:t>
            </w:r>
          </w:p>
        </w:tc>
      </w:tr>
    </w:tbl>
    <w:p>
      <w:pPr>
        <w:spacing w:before="0" w:after="120"/>
      </w:pPr>
    </w:p>
    <w:p>
      <w:pPr>
        <w:pStyle w:val="Heading2"/>
        <w:keepNext/>
        <w:spacing w:before="240" w:after="100"/>
      </w:pPr>
      <w:r>
        <w:rPr>
          <w:b/>
          <w:sz w:val="26"/>
        </w:rPr>
        <w:t xml:space="preserve">Life safety</w:t>
      </w:r>
    </w:p>
    <w:p>
      <w:pPr>
        <w:spacing w:before="0" w:after="60"/>
        <w:ind w:left="360"/>
      </w:pPr>
      <w:r>
        <w:rPr>
          <w:sz w:val="21"/>
        </w:rPr>
        <w:t xml:space="preserve">☐  </w:t>
      </w:r>
      <w:r>
        <w:rPr>
          <w:sz w:val="21"/>
        </w:rPr>
        <w:t xml:space="preserve">Smoke alarms present and working on every level and in or near each bedroom.</w:t>
      </w:r>
    </w:p>
    <w:p>
      <w:pPr>
        <w:spacing w:before="0" w:after="60"/>
        <w:ind w:left="360"/>
      </w:pPr>
      <w:r>
        <w:rPr>
          <w:sz w:val="21"/>
        </w:rPr>
        <w:t xml:space="preserve">☐  </w:t>
      </w:r>
      <w:r>
        <w:rPr>
          <w:sz w:val="21"/>
        </w:rPr>
        <w:t xml:space="preserve">Carbon monoxide alarms present and working where required.</w:t>
      </w:r>
    </w:p>
    <w:p>
      <w:pPr>
        <w:spacing w:before="0" w:after="60"/>
        <w:ind w:left="360"/>
      </w:pPr>
      <w:r>
        <w:rPr>
          <w:sz w:val="21"/>
        </w:rPr>
        <w:t xml:space="preserve">☐  </w:t>
      </w:r>
      <w:r>
        <w:rPr>
          <w:sz w:val="21"/>
        </w:rPr>
        <w:t xml:space="preserve">Fire extinguisher charged and accessible, if provided.</w:t>
      </w:r>
    </w:p>
    <w:p>
      <w:pPr>
        <w:spacing w:before="0" w:after="60"/>
        <w:ind w:left="360"/>
      </w:pPr>
      <w:r>
        <w:rPr>
          <w:sz w:val="21"/>
        </w:rPr>
        <w:t xml:space="preserve">☐  </w:t>
      </w:r>
      <w:r>
        <w:rPr>
          <w:sz w:val="21"/>
        </w:rPr>
        <w:t xml:space="preserve">Exits and bedroom windows open freely and are not blocked.</w:t>
      </w:r>
    </w:p>
    <w:p>
      <w:pPr>
        <w:spacing w:before="0" w:after="60"/>
        <w:ind w:left="360"/>
      </w:pPr>
      <w:r>
        <w:rPr>
          <w:sz w:val="21"/>
        </w:rPr>
        <w:t xml:space="preserve">☐  </w:t>
      </w:r>
      <w:r>
        <w:rPr>
          <w:sz w:val="21"/>
        </w:rPr>
        <w:t xml:space="preserve">Stair railings and handrails secure.</w:t>
      </w:r>
    </w:p>
    <w:p>
      <w:pPr>
        <w:spacing w:before="0" w:after="60"/>
        <w:ind w:left="360"/>
      </w:pPr>
      <w:r>
        <w:rPr>
          <w:sz w:val="21"/>
        </w:rPr>
        <w:t xml:space="preserve">☐  </w:t>
      </w:r>
      <w:r>
        <w:rPr>
          <w:sz w:val="21"/>
        </w:rPr>
        <w:t xml:space="preserve">No exposed wiring, missing outlet covers or overloaded power strips.</w:t>
      </w:r>
    </w:p>
    <w:p>
      <w:pPr>
        <w:spacing w:before="0" w:after="60"/>
        <w:ind w:left="360"/>
      </w:pPr>
      <w:r>
        <w:rPr>
          <w:sz w:val="21"/>
        </w:rPr>
        <w:t xml:space="preserve">☐  </w:t>
      </w:r>
      <w:r>
        <w:rPr>
          <w:sz w:val="21"/>
        </w:rPr>
        <w:t xml:space="preserve">Gas appliances vented, with no gas smell.</w:t>
      </w:r>
    </w:p>
    <w:p>
      <w:pPr>
        <w:spacing w:before="0" w:after="60"/>
      </w:pPr>
    </w:p>
    <w:p>
      <w:pPr>
        <w:pStyle w:val="Heading2"/>
        <w:keepNext/>
        <w:spacing w:before="240" w:after="100"/>
      </w:pPr>
      <w:r>
        <w:rPr>
          <w:b/>
          <w:sz w:val="26"/>
        </w:rPr>
        <w:t xml:space="preserve">Water and moisture</w:t>
      </w:r>
    </w:p>
    <w:p>
      <w:pPr>
        <w:spacing w:before="0" w:after="60"/>
        <w:ind w:left="360"/>
      </w:pPr>
      <w:r>
        <w:rPr>
          <w:sz w:val="21"/>
        </w:rPr>
        <w:t xml:space="preserve">☐  </w:t>
      </w:r>
      <w:r>
        <w:rPr>
          <w:sz w:val="21"/>
        </w:rPr>
        <w:t xml:space="preserve">No leaks under sinks or around toilets, tubs and showers.</w:t>
      </w:r>
    </w:p>
    <w:p>
      <w:pPr>
        <w:spacing w:before="0" w:after="60"/>
        <w:ind w:left="360"/>
      </w:pPr>
      <w:r>
        <w:rPr>
          <w:sz w:val="21"/>
        </w:rPr>
        <w:t xml:space="preserve">☐  </w:t>
      </w:r>
      <w:r>
        <w:rPr>
          <w:sz w:val="21"/>
        </w:rPr>
        <w:t xml:space="preserve">No stains, bubbling or soft spots on ceilings, walls or floors.</w:t>
      </w:r>
    </w:p>
    <w:p>
      <w:pPr>
        <w:spacing w:before="0" w:after="60"/>
        <w:ind w:left="360"/>
      </w:pPr>
      <w:r>
        <w:rPr>
          <w:sz w:val="21"/>
        </w:rPr>
        <w:t xml:space="preserve">☐  </w:t>
      </w:r>
      <w:r>
        <w:rPr>
          <w:sz w:val="21"/>
        </w:rPr>
        <w:t xml:space="preserve">No visible mold or musty smell.</w:t>
      </w:r>
    </w:p>
    <w:p>
      <w:pPr>
        <w:spacing w:before="0" w:after="60"/>
        <w:ind w:left="360"/>
      </w:pPr>
      <w:r>
        <w:rPr>
          <w:sz w:val="21"/>
        </w:rPr>
        <w:t xml:space="preserve">☐  </w:t>
      </w:r>
      <w:r>
        <w:rPr>
          <w:sz w:val="21"/>
        </w:rPr>
        <w:t xml:space="preserve">Caulk and grout intact in wet areas.</w:t>
      </w:r>
    </w:p>
    <w:p>
      <w:pPr>
        <w:spacing w:before="0" w:after="60"/>
        <w:ind w:left="360"/>
      </w:pPr>
      <w:r>
        <w:rPr>
          <w:sz w:val="21"/>
        </w:rPr>
        <w:t xml:space="preserve">☐  </w:t>
      </w:r>
      <w:r>
        <w:rPr>
          <w:sz w:val="21"/>
        </w:rPr>
        <w:t xml:space="preserve">Water heater shows no rust, leaks or pooling.</w:t>
      </w:r>
    </w:p>
    <w:p>
      <w:pPr>
        <w:spacing w:before="0" w:after="60"/>
        <w:ind w:left="360"/>
      </w:pPr>
      <w:r>
        <w:rPr>
          <w:sz w:val="21"/>
        </w:rPr>
        <w:t xml:space="preserve">☐  </w:t>
      </w:r>
      <w:r>
        <w:rPr>
          <w:sz w:val="21"/>
        </w:rPr>
        <w:t xml:space="preserve">Gutters and downspouts carry water away from the foundation.</w:t>
      </w:r>
    </w:p>
    <w:p>
      <w:pPr>
        <w:spacing w:before="0" w:after="60"/>
      </w:pPr>
    </w:p>
    <w:p>
      <w:pPr>
        <w:pStyle w:val="Heading2"/>
        <w:keepNext/>
        <w:spacing w:before="240" w:after="100"/>
      </w:pPr>
      <w:r>
        <w:rPr>
          <w:b/>
          <w:sz w:val="26"/>
        </w:rPr>
        <w:t xml:space="preserve">Systems and appliances</w:t>
      </w:r>
    </w:p>
    <w:p>
      <w:pPr>
        <w:spacing w:before="0" w:after="60"/>
        <w:ind w:left="360"/>
      </w:pPr>
      <w:r>
        <w:rPr>
          <w:sz w:val="21"/>
        </w:rPr>
        <w:t xml:space="preserve">☐  </w:t>
      </w:r>
      <w:r>
        <w:rPr>
          <w:sz w:val="21"/>
        </w:rPr>
        <w:t xml:space="preserve">Heating works and the filter was changed within schedule.</w:t>
      </w:r>
    </w:p>
    <w:p>
      <w:pPr>
        <w:spacing w:before="0" w:after="60"/>
        <w:ind w:left="360"/>
      </w:pPr>
      <w:r>
        <w:rPr>
          <w:sz w:val="21"/>
        </w:rPr>
        <w:t xml:space="preserve">☐  </w:t>
      </w:r>
      <w:r>
        <w:rPr>
          <w:sz w:val="21"/>
        </w:rPr>
        <w:t xml:space="preserve">Cooling works, with the condensate line clear.</w:t>
      </w:r>
    </w:p>
    <w:p>
      <w:pPr>
        <w:spacing w:before="0" w:after="60"/>
        <w:ind w:left="360"/>
      </w:pPr>
      <w:r>
        <w:rPr>
          <w:sz w:val="21"/>
        </w:rPr>
        <w:t xml:space="preserve">☐  </w:t>
      </w:r>
      <w:r>
        <w:rPr>
          <w:sz w:val="21"/>
        </w:rPr>
        <w:t xml:space="preserve">Water pressure and hot water normal.</w:t>
      </w:r>
    </w:p>
    <w:p>
      <w:pPr>
        <w:spacing w:before="0" w:after="60"/>
        <w:ind w:left="360"/>
      </w:pPr>
      <w:r>
        <w:rPr>
          <w:sz w:val="21"/>
        </w:rPr>
        <w:t xml:space="preserve">☐  </w:t>
      </w:r>
      <w:r>
        <w:rPr>
          <w:sz w:val="21"/>
        </w:rPr>
        <w:t xml:space="preserve">Kitchen appliances working.</w:t>
      </w:r>
    </w:p>
    <w:p>
      <w:pPr>
        <w:spacing w:before="0" w:after="60"/>
        <w:ind w:left="360"/>
      </w:pPr>
      <w:r>
        <w:rPr>
          <w:sz w:val="21"/>
        </w:rPr>
        <w:t xml:space="preserve">☐  </w:t>
      </w:r>
      <w:r>
        <w:rPr>
          <w:sz w:val="21"/>
        </w:rPr>
        <w:t xml:space="preserve">Washer and dryer working, dryer vent clean.</w:t>
      </w:r>
    </w:p>
    <w:p>
      <w:pPr>
        <w:spacing w:before="0" w:after="60"/>
        <w:ind w:left="360"/>
      </w:pPr>
      <w:r>
        <w:rPr>
          <w:sz w:val="21"/>
        </w:rPr>
        <w:t xml:space="preserve">☐  </w:t>
      </w:r>
      <w:r>
        <w:rPr>
          <w:sz w:val="21"/>
        </w:rPr>
        <w:t xml:space="preserve">Doors, locks and windows open, close and lock.</w:t>
      </w:r>
    </w:p>
    <w:p>
      <w:pPr>
        <w:spacing w:before="0" w:after="60"/>
      </w:pPr>
    </w:p>
    <w:p>
      <w:pPr>
        <w:pStyle w:val="Heading2"/>
        <w:keepNext/>
        <w:spacing w:before="240" w:after="100"/>
      </w:pPr>
      <w:r>
        <w:rPr>
          <w:b/>
          <w:sz w:val="26"/>
        </w:rPr>
        <w:t xml:space="preserve">Interior condition</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Area</w:t>
            </w:r>
          </w:p>
        </w:tc>
        <w:tc>
          <w:tcPr>
            <w:tcW w:w="3120" w:type="dxa"/>
            <w:shd w:val="clear" w:color="auto" w:fill="EDEDED"/>
          </w:tcPr>
          <w:p>
            <w:pPr>
              <w:spacing w:before="0" w:after="40"/>
            </w:pPr>
            <w:r>
              <w:rPr>
                <w:b/>
                <w:sz w:val="19"/>
              </w:rPr>
              <w:t xml:space="preserve">Condition (good, fair, needs work)</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Living areas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Kitchen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Bathrooms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Bedrooms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Floors and carpet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paint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Exterior and grounds</w:t>
      </w:r>
    </w:p>
    <w:p>
      <w:pPr>
        <w:spacing w:before="0" w:after="60"/>
        <w:ind w:left="360"/>
      </w:pPr>
      <w:r>
        <w:rPr>
          <w:sz w:val="21"/>
        </w:rPr>
        <w:t xml:space="preserve">☐  </w:t>
      </w:r>
      <w:r>
        <w:rPr>
          <w:sz w:val="21"/>
        </w:rPr>
        <w:t xml:space="preserve">Roof, siding and trim show no visible damage.</w:t>
      </w:r>
    </w:p>
    <w:p>
      <w:pPr>
        <w:spacing w:before="0" w:after="60"/>
        <w:ind w:left="360"/>
      </w:pPr>
      <w:r>
        <w:rPr>
          <w:sz w:val="21"/>
        </w:rPr>
        <w:t xml:space="preserve">☐  </w:t>
      </w:r>
      <w:r>
        <w:rPr>
          <w:sz w:val="21"/>
        </w:rPr>
        <w:t xml:space="preserve">Walkways and driveway free of trip hazards.</w:t>
      </w:r>
    </w:p>
    <w:p>
      <w:pPr>
        <w:spacing w:before="0" w:after="60"/>
        <w:ind w:left="360"/>
      </w:pPr>
      <w:r>
        <w:rPr>
          <w:sz w:val="21"/>
        </w:rPr>
        <w:t xml:space="preserve">☐  </w:t>
      </w:r>
      <w:r>
        <w:rPr>
          <w:sz w:val="21"/>
        </w:rPr>
        <w:t xml:space="preserve">Yard maintained as the lease requires.</w:t>
      </w:r>
    </w:p>
    <w:p>
      <w:pPr>
        <w:spacing w:before="0" w:after="60"/>
        <w:ind w:left="360"/>
      </w:pPr>
      <w:r>
        <w:rPr>
          <w:sz w:val="21"/>
        </w:rPr>
        <w:t xml:space="preserve">☐  </w:t>
      </w:r>
      <w:r>
        <w:rPr>
          <w:sz w:val="21"/>
        </w:rPr>
        <w:t xml:space="preserve">Exterior lights working.</w:t>
      </w:r>
    </w:p>
    <w:p>
      <w:pPr>
        <w:spacing w:before="0" w:after="60"/>
        <w:ind w:left="360"/>
      </w:pPr>
      <w:r>
        <w:rPr>
          <w:sz w:val="21"/>
        </w:rPr>
        <w:t xml:space="preserve">☐  </w:t>
      </w:r>
      <w:r>
        <w:rPr>
          <w:sz w:val="21"/>
        </w:rPr>
        <w:t xml:space="preserve">No signs of pests, such as droppings, nests or gnaw marks.</w:t>
      </w:r>
    </w:p>
    <w:p>
      <w:pPr>
        <w:spacing w:before="0" w:after="60"/>
        <w:ind w:left="360"/>
      </w:pPr>
      <w:r>
        <w:rPr>
          <w:sz w:val="21"/>
        </w:rPr>
        <w:t xml:space="preserve">☐  </w:t>
      </w:r>
      <w:r>
        <w:rPr>
          <w:sz w:val="21"/>
        </w:rPr>
        <w:t xml:space="preserve">Fences and gates secure.</w:t>
      </w:r>
    </w:p>
    <w:p>
      <w:pPr>
        <w:spacing w:before="0" w:after="60"/>
      </w:pPr>
    </w:p>
    <w:p>
      <w:pPr>
        <w:pStyle w:val="Heading2"/>
        <w:keepNext/>
        <w:spacing w:before="240" w:after="100"/>
      </w:pPr>
      <w:r>
        <w:rPr>
          <w:b/>
          <w:sz w:val="26"/>
        </w:rPr>
        <w:t xml:space="preserve">Lease compliance</w:t>
      </w:r>
    </w:p>
    <w:p>
      <w:pPr>
        <w:spacing w:before="0" w:after="60"/>
        <w:ind w:left="360"/>
      </w:pPr>
      <w:r>
        <w:rPr>
          <w:sz w:val="21"/>
        </w:rPr>
        <w:t xml:space="preserve">☐  </w:t>
      </w:r>
      <w:r>
        <w:rPr>
          <w:sz w:val="21"/>
        </w:rPr>
        <w:t xml:space="preserve">Occupants match the lease.</w:t>
      </w:r>
    </w:p>
    <w:p>
      <w:pPr>
        <w:spacing w:before="0" w:after="60"/>
        <w:ind w:left="360"/>
      </w:pPr>
      <w:r>
        <w:rPr>
          <w:sz w:val="21"/>
        </w:rPr>
        <w:t xml:space="preserve">☐  </w:t>
      </w:r>
      <w:r>
        <w:rPr>
          <w:sz w:val="21"/>
        </w:rPr>
        <w:t xml:space="preserve">Pets match the lease or pet addendum.</w:t>
      </w:r>
    </w:p>
    <w:p>
      <w:pPr>
        <w:spacing w:before="0" w:after="60"/>
        <w:ind w:left="360"/>
      </w:pPr>
      <w:r>
        <w:rPr>
          <w:sz w:val="21"/>
        </w:rPr>
        <w:t xml:space="preserve">☐  </w:t>
      </w:r>
      <w:r>
        <w:rPr>
          <w:sz w:val="21"/>
        </w:rPr>
        <w:t xml:space="preserve">No smoking signs where smoking is not allowed.</w:t>
      </w:r>
    </w:p>
    <w:p>
      <w:pPr>
        <w:spacing w:before="0" w:after="60"/>
        <w:ind w:left="360"/>
      </w:pPr>
      <w:r>
        <w:rPr>
          <w:sz w:val="21"/>
        </w:rPr>
        <w:t xml:space="preserve">☐  </w:t>
      </w:r>
      <w:r>
        <w:rPr>
          <w:sz w:val="21"/>
        </w:rPr>
        <w:t xml:space="preserve">No unapproved alterations.</w:t>
      </w:r>
    </w:p>
    <w:p>
      <w:pPr>
        <w:spacing w:before="0" w:after="60"/>
        <w:ind w:left="360"/>
      </w:pPr>
      <w:r>
        <w:rPr>
          <w:sz w:val="21"/>
        </w:rPr>
        <w:t xml:space="preserve">☐  </w:t>
      </w:r>
      <w:r>
        <w:rPr>
          <w:sz w:val="21"/>
        </w:rPr>
        <w:t xml:space="preserve">No hazardous items or code violations, such as blocked exits.</w:t>
      </w:r>
    </w:p>
    <w:p>
      <w:pPr>
        <w:spacing w:before="0" w:after="60"/>
      </w:pPr>
    </w:p>
    <w:p>
      <w:pPr>
        <w:pStyle w:val="Heading2"/>
        <w:keepNext/>
        <w:spacing w:before="240" w:after="100"/>
      </w:pPr>
      <w:r>
        <w:rPr>
          <w:b/>
          <w:sz w:val="26"/>
        </w:rPr>
        <w:t xml:space="preserve">Follow-up</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Issue found</w:t>
            </w:r>
          </w:p>
        </w:tc>
        <w:tc>
          <w:tcPr>
            <w:tcW w:w="1872" w:type="dxa"/>
            <w:shd w:val="clear" w:color="auto" w:fill="EDEDED"/>
          </w:tcPr>
          <w:p>
            <w:pPr>
              <w:spacing w:before="0" w:after="40"/>
            </w:pPr>
            <w:r>
              <w:rPr>
                <w:b/>
                <w:sz w:val="19"/>
              </w:rPr>
              <w:t xml:space="preserve">Who is responsible (landlord or tenant)</w:t>
            </w:r>
          </w:p>
        </w:tc>
        <w:tc>
          <w:tcPr>
            <w:tcW w:w="1872" w:type="dxa"/>
            <w:shd w:val="clear" w:color="auto" w:fill="EDEDED"/>
          </w:tcPr>
          <w:p>
            <w:pPr>
              <w:spacing w:before="0" w:after="40"/>
            </w:pPr>
            <w:r>
              <w:rPr>
                <w:b/>
                <w:sz w:val="19"/>
              </w:rPr>
              <w:t xml:space="preserve">Action and work order number</w:t>
            </w:r>
          </w:p>
        </w:tc>
        <w:tc>
          <w:tcPr>
            <w:tcW w:w="1872" w:type="dxa"/>
            <w:shd w:val="clear" w:color="auto" w:fill="EDEDED"/>
          </w:tcPr>
          <w:p>
            <w:pPr>
              <w:spacing w:before="0" w:after="40"/>
            </w:pPr>
            <w:r>
              <w:rPr>
                <w:b/>
                <w:sz w:val="19"/>
              </w:rPr>
              <w:t xml:space="preserve">Due date</w:t>
            </w:r>
          </w:p>
        </w:tc>
        <w:tc>
          <w:tcPr>
            <w:tcW w:w="1872" w:type="dxa"/>
            <w:shd w:val="clear" w:color="auto" w:fill="EDEDED"/>
          </w:tcPr>
          <w:p>
            <w:pPr>
              <w:spacing w:before="0" w:after="40"/>
            </w:pPr>
            <w:r>
              <w:rPr>
                <w:b/>
                <w:sz w:val="19"/>
              </w:rPr>
              <w:t xml:space="preserve">Done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spacing w:before="0" w:after="120"/>
      </w:pPr>
      <w:r>
        <w:rPr>
          <w:sz w:val="21"/>
        </w:rPr>
        <w:t xml:space="preserve">A copy of the findings that need the tenant's action will be sent to the tenant in writing by ________ (Date).</w:t>
      </w:r>
    </w:p>
    <w:p>
      <w:pPr>
        <w:tabs>
          <w:tab w:val="left" w:leader="underscore" w:pos="5400"/>
        </w:tabs>
        <w:spacing w:before="360" w:after="0"/>
      </w:pPr>
      <w:r>
        <w:tab/>
      </w:r>
    </w:p>
    <w:p>
      <w:pPr>
        <w:spacing w:before="0" w:after="60"/>
      </w:pPr>
      <w:r>
        <w:rPr>
          <w:color w:val="666666"/>
          <w:sz w:val="16"/>
        </w:rPr>
        <w:t xml:space="preserve">Inspector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(optional)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Rental Property Inspection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Rental Property Inspection Checklist</dc:title>
  <dc:creator>TenantLoop</dc:creator>
</cp:coreProperties>
</file>