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Room Rental Agreement</w:t>
      </w:r>
    </w:p>
    <w:p>
      <w:pPr>
        <w:spacing w:before="0" w:after="240"/>
      </w:pPr>
      <w:r>
        <w:rPr>
          <w:color w:val="555555"/>
          <w:sz w:val="22"/>
        </w:rPr>
        <w:t xml:space="preserve">General template, not legal advice. Have a Oregon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Oregon,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Oregon law requires.</w:t>
      </w:r>
    </w:p>
    <w:p>
      <w:pPr>
        <w:pBdr>
          <w:left w:val="single" w:sz="18" w:space="8" w:color="1F3D2B"/>
        </w:pBdr>
        <w:shd w:val="clear" w:color="auto" w:fill="F2F2F2"/>
        <w:spacing w:before="0" w:after="160"/>
        <w:ind w:left="120"/>
      </w:pPr>
      <w:r>
        <w:rPr>
          <w:b/>
          <w:sz w:val="19"/>
        </w:rPr>
        <w:t xml:space="preserve">Notice to end a month-to-month tenancy in Oregon: </w:t>
      </w:r>
      <w:r>
        <w:rPr>
          <w:sz w:val="19"/>
        </w:rPr>
        <w:t xml:space="preserve">A tenant ends a month to month tenancy with at least 30 days of written notice; a landlord can use 30 days only during the first year of occupancy. (ORS 90.427)</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Oregon law requires.</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Oregon)</w:t>
      </w:r>
    </w:p>
    <w:p>
      <w:pPr>
        <w:pBdr>
          <w:left w:val="single" w:sz="18" w:space="8" w:color="1F3D2B"/>
        </w:pBdr>
        <w:shd w:val="clear" w:color="auto" w:fill="F2F2F2"/>
        <w:spacing w:before="0" w:after="160"/>
        <w:ind w:left="120"/>
      </w:pPr>
      <w:r>
        <w:rPr>
          <w:b/>
          <w:sz w:val="19"/>
        </w:rPr>
        <w:t xml:space="preserve">Deposit return deadline in Oregon: </w:t>
      </w:r>
      <w:r>
        <w:rPr>
          <w:sz w:val="19"/>
        </w:rPr>
        <w:t xml:space="preserve">The landlord has 31 days after the tenancy ends and the tenant gives up possession to return the deposit or the part not claimed. (ORS 90.300)</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Oregon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in Oregon: </w:t>
      </w:r>
      <w:r>
        <w:rPr>
          <w:sz w:val="19"/>
        </w:rPr>
        <w:t xml:space="preserve">Except in an emergency, after a tenant's written repair request or by agreement, the landlord gives at least 24 hours of actual notice and enters only at reasonable times. (ORS 90.322)</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Oregon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Room Rental Agreement</dc:title>
  <dc:creator>TenantLoop</dc:creator>
</cp:coreProperties>
</file>