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30 or 60 Day Notice to End Tenancy</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Ohio: </w:t>
      </w:r>
      <w:r>
        <w:rPr>
          <w:sz w:val="19"/>
        </w:rPr>
        <w:t xml:space="preserve">Either side ends a month to month tenancy with written notice at least 30 days before the next rent period. (Revised Code section 5321.17)</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Ohio)</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Ohio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Ohio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Ohio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30 or 60 Day Notice to End Tenancy</dc:title>
  <dc:creator>TenantLoop</dc:creator>
</cp:coreProperties>
</file>