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North Carolina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North Carolina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North Carolina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North Carolina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North Carolina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North Carolina Rent Ledger</dc:title>
  <dc:creator>TenantLoop</dc:creator>
</cp:coreProperties>
</file>