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Lease Renewal Letter</w:t>
      </w:r>
    </w:p>
    <w:p>
      <w:pPr>
        <w:spacing w:before="0" w:after="240"/>
      </w:pPr>
      <w:r>
        <w:rPr>
          <w:color w:val="555555"/>
          <w:sz w:val="22"/>
        </w:rPr>
        <w:t xml:space="preserve">General template, not legal advice. Have a North Carolina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w:t>
      </w:r>
      <w:r>
        <w:rPr>
          <w:sz w:val="19"/>
        </w:rPr>
        <w:t xml:space="preserve">________ (check the rule in North Carolina)</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North Carolina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Lease Renewal Letter</dc:title>
  <dc:creator>TenantLoop</dc:creator>
</cp:coreProperties>
</file>