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York 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York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 in New York: </w:t>
      </w:r>
      <w:r>
        <w:rPr>
          <w:sz w:val="19"/>
        </w:rPr>
        <w:t xml:space="preserve">The landlord must return the deposit, minus lawful deductions, within 14 days after the tenant moves out. (General Obligations Law section 7-108)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 in New York: </w:t>
      </w:r>
      <w:r>
        <w:rPr>
          <w:sz w:val="19"/>
        </w:rPr>
        <w:t xml:space="preserve">Any deductions must be listed in an itemized statement sent within the same 14 days, and a tenant who asks may get a pre move out inspection to fix problems first. (General Obligations Law section 7-108)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 in New York: </w:t>
      </w:r>
      <w:r>
        <w:rPr>
          <w:sz w:val="19"/>
        </w:rPr>
        <w:t xml:space="preserve">In buildings with six or more units, the deposit must earn interest for the tenant, and the landlord may keep 1 percent a year as an administrative fee. (General Obligations Law section 7-103)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 in New York: </w:t>
      </w:r>
      <w:r>
        <w:rPr>
          <w:sz w:val="19"/>
        </w:rPr>
        <w:t xml:space="preserve">A landlord who misses the 14 day deadline loses the right to keep any part of the deposit, and a willful violation can bring punitive damages of up to twice the deposit. (General Obligations Law section 7-108)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York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York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York 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York Security Deposit Return Letter</dc:title>
  <dc:creator>TenantLoop</dc:creator>
</cp:coreProperties>
</file>