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Residential Sublease Agreement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New Jersey,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New Jersey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New Jersey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Residential Sublease Agreement</dc:title>
  <dc:creator>TenantLoop</dc:creator>
</cp:coreProperties>
</file>