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Missouri Rent Receipt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Missouri attorney review before use. Last reviewed October 29, 2026.</w:t>
      </w:r>
    </w:p>
    <w:p>
      <w:pPr>
        <w:spacing w:before="0" w:after="120"/>
      </w:pPr>
      <w:r>
        <w:rPr>
          <w:sz w:val="21"/>
        </w:rPr>
        <w:t xml:space="preserve">Give a receipt for every payment, and always for cash. Some states require a written receipt for cash rent or whenever a tenant asks for one. Keep the landlord copy with your rent ledger. Number receipts in order so a missing one stands out.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Tenant copy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Receipt number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received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Received from (tenant name)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Amount received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Amount in words</w:t>
            </w:r>
          </w:p>
        </w:tc>
      </w:tr>
    </w:tbl>
    <w:p>
      <w:pPr>
        <w:spacing w:before="0" w:after="120"/>
      </w:pP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Applied to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Period covered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Amount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Rent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Late charge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Other (describe)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Total received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Cash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Check number ________ (Check number)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Money order number ________ (Money order number)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Card or bank transfer, reference ________ (Reference)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Other: ________ (Method)</w:t>
      </w:r>
    </w:p>
    <w:p>
      <w:pPr>
        <w:spacing w:before="0" w:after="60"/>
      </w:pP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Balance due after this payment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Received by (name and title)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This receipt confirms payment of the amount above. It does not waive any other amount owed under the lease or any notice already given.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Landlord copy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Receipt number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received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Received from (tenant name)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Amount received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Period covered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Payment method and reference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Balance due after this payment</w:t>
            </w:r>
          </w:p>
        </w:tc>
      </w:tr>
    </w:tbl>
    <w:p>
      <w:pPr>
        <w:spacing w:before="0" w:after="120"/>
      </w:pP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Missouri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Missouri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Missouri Rent Receipt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Missouri Rent Receipt</dc:title>
  <dc:creator>TenantLoop</dc:creator>
</cp:coreProperties>
</file>