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Rent Payment Reminder Letter</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w:t>
      </w:r>
      <w:r>
        <w:rPr>
          <w:sz w:val="19"/>
        </w:rPr>
        <w:t xml:space="preserve">________ (check the rule in Illinois)</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Illinois)</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Illinois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Rent Payment Reminder Letter</dc:title>
  <dc:creator>TenantLoop</dc:creator>
</cp:coreProperties>
</file>