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Illinois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Illinois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Illinois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Illinois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Illinois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Illinois Rent Ledger</dc:title>
  <dc:creator>TenantLoop</dc:creator>
</cp:coreProperties>
</file>