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Move-Out Checklist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Colorado: </w:t>
      </w:r>
      <w:r>
        <w:rPr>
          <w:sz w:val="19"/>
        </w:rPr>
        <w:t xml:space="preserve">From January 1, 2026, the landlord must return the deposit within 30 days after the lease ends or the premises are surrendered, whichever is later, unless the lease allows a longer period of up to 60 days. (C.R.S. section 38-12-103 (HB 25-1249))</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Colorado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Move-Out Checklist</dc:title>
  <dc:creator>TenantLoop</dc:creator>
</cp:coreProperties>
</file>